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74A" w:rsidRPr="004B7E55" w:rsidRDefault="0074787A" w:rsidP="004B7E55">
      <w:pPr>
        <w:spacing w:line="480" w:lineRule="auto"/>
        <w:jc w:val="center"/>
        <w:rPr>
          <w:rFonts w:ascii="Times New Roman" w:hAnsi="Times New Roman" w:cs="Times New Roman"/>
          <w:sz w:val="24"/>
          <w:szCs w:val="24"/>
        </w:rPr>
      </w:pPr>
      <w:r w:rsidRPr="004B7E55">
        <w:rPr>
          <w:rFonts w:ascii="Times New Roman" w:hAnsi="Times New Roman" w:cs="Times New Roman"/>
          <w:sz w:val="24"/>
          <w:szCs w:val="24"/>
        </w:rPr>
        <w:t>Project reports</w:t>
      </w:r>
    </w:p>
    <w:p w:rsidR="00D2574A" w:rsidRPr="004B7E55" w:rsidRDefault="0074787A" w:rsidP="004B7E55">
      <w:pPr>
        <w:spacing w:line="480" w:lineRule="auto"/>
        <w:jc w:val="center"/>
        <w:rPr>
          <w:rFonts w:ascii="Times New Roman" w:hAnsi="Times New Roman" w:cs="Times New Roman"/>
          <w:sz w:val="24"/>
          <w:szCs w:val="24"/>
        </w:rPr>
      </w:pPr>
      <w:r w:rsidRPr="004B7E55">
        <w:rPr>
          <w:rFonts w:ascii="Times New Roman" w:hAnsi="Times New Roman" w:cs="Times New Roman"/>
          <w:sz w:val="24"/>
          <w:szCs w:val="24"/>
        </w:rPr>
        <w:t>Student’s Name:</w:t>
      </w:r>
    </w:p>
    <w:p w:rsidR="00D2574A" w:rsidRPr="004B7E55" w:rsidRDefault="0074787A" w:rsidP="004B7E55">
      <w:pPr>
        <w:spacing w:line="480" w:lineRule="auto"/>
        <w:jc w:val="center"/>
        <w:rPr>
          <w:rFonts w:ascii="Times New Roman" w:hAnsi="Times New Roman" w:cs="Times New Roman"/>
          <w:sz w:val="24"/>
          <w:szCs w:val="24"/>
        </w:rPr>
      </w:pPr>
      <w:r w:rsidRPr="004B7E55">
        <w:rPr>
          <w:rFonts w:ascii="Times New Roman" w:hAnsi="Times New Roman" w:cs="Times New Roman"/>
          <w:sz w:val="24"/>
          <w:szCs w:val="24"/>
        </w:rPr>
        <w:t>Institutional Affiliation:</w:t>
      </w: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D2574A" w:rsidRDefault="00D2574A" w:rsidP="004B7E55">
      <w:pPr>
        <w:spacing w:line="480" w:lineRule="auto"/>
        <w:rPr>
          <w:rFonts w:ascii="Times New Roman" w:hAnsi="Times New Roman" w:cs="Times New Roman"/>
          <w:sz w:val="24"/>
          <w:szCs w:val="24"/>
        </w:rPr>
      </w:pPr>
    </w:p>
    <w:p w:rsidR="004B7E55" w:rsidRPr="004B7E55" w:rsidRDefault="004B7E55" w:rsidP="004B7E55">
      <w:pPr>
        <w:spacing w:line="480" w:lineRule="auto"/>
        <w:rPr>
          <w:rFonts w:ascii="Times New Roman" w:hAnsi="Times New Roman" w:cs="Times New Roman"/>
          <w:sz w:val="24"/>
          <w:szCs w:val="24"/>
        </w:rPr>
      </w:pPr>
    </w:p>
    <w:p w:rsidR="00D2574A" w:rsidRPr="004B7E55" w:rsidRDefault="00D2574A" w:rsidP="004B7E55">
      <w:pPr>
        <w:spacing w:line="480" w:lineRule="auto"/>
        <w:jc w:val="center"/>
        <w:rPr>
          <w:rFonts w:ascii="Times New Roman" w:hAnsi="Times New Roman" w:cs="Times New Roman"/>
          <w:sz w:val="24"/>
          <w:szCs w:val="24"/>
        </w:rPr>
      </w:pPr>
    </w:p>
    <w:p w:rsidR="00C070B5" w:rsidRPr="004B7E55" w:rsidRDefault="0074787A" w:rsidP="004B7E55">
      <w:pPr>
        <w:spacing w:line="480" w:lineRule="auto"/>
        <w:jc w:val="center"/>
        <w:rPr>
          <w:rFonts w:ascii="Times New Roman" w:hAnsi="Times New Roman" w:cs="Times New Roman"/>
          <w:b/>
          <w:sz w:val="24"/>
          <w:szCs w:val="24"/>
        </w:rPr>
      </w:pPr>
      <w:r w:rsidRPr="004B7E55">
        <w:rPr>
          <w:rFonts w:ascii="Times New Roman" w:hAnsi="Times New Roman" w:cs="Times New Roman"/>
          <w:b/>
          <w:sz w:val="24"/>
          <w:szCs w:val="24"/>
        </w:rPr>
        <w:lastRenderedPageBreak/>
        <w:t>Project reports</w:t>
      </w:r>
    </w:p>
    <w:p w:rsidR="00D92E83" w:rsidRPr="004B7E55" w:rsidRDefault="0074787A" w:rsidP="004B7E55">
      <w:pPr>
        <w:spacing w:line="480" w:lineRule="auto"/>
        <w:jc w:val="center"/>
        <w:rPr>
          <w:rFonts w:ascii="Times New Roman" w:hAnsi="Times New Roman" w:cs="Times New Roman"/>
          <w:sz w:val="24"/>
          <w:szCs w:val="24"/>
        </w:rPr>
      </w:pPr>
      <w:r w:rsidRPr="004B7E55">
        <w:rPr>
          <w:rFonts w:ascii="Times New Roman" w:hAnsi="Times New Roman" w:cs="Times New Roman"/>
          <w:sz w:val="24"/>
          <w:szCs w:val="24"/>
        </w:rPr>
        <w:t xml:space="preserve">Abstract </w:t>
      </w:r>
    </w:p>
    <w:p w:rsidR="00D92E83" w:rsidRPr="004B7E55" w:rsidRDefault="0074787A" w:rsidP="004B7E55">
      <w:pPr>
        <w:spacing w:line="480" w:lineRule="auto"/>
        <w:ind w:firstLine="720"/>
        <w:rPr>
          <w:rFonts w:ascii="Times New Roman" w:hAnsi="Times New Roman" w:cs="Times New Roman"/>
          <w:sz w:val="24"/>
          <w:szCs w:val="24"/>
        </w:rPr>
      </w:pPr>
      <w:r w:rsidRPr="004B7E55">
        <w:rPr>
          <w:rFonts w:ascii="Times New Roman" w:hAnsi="Times New Roman" w:cs="Times New Roman"/>
          <w:sz w:val="24"/>
          <w:szCs w:val="24"/>
        </w:rPr>
        <w:t xml:space="preserve">Over the past few decades, project reports have been playing a significant role in the review and monitoring of both research and development </w:t>
      </w:r>
      <w:r w:rsidRPr="004B7E55">
        <w:rPr>
          <w:rFonts w:ascii="Times New Roman" w:hAnsi="Times New Roman" w:cs="Times New Roman"/>
          <w:sz w:val="24"/>
          <w:szCs w:val="24"/>
        </w:rPr>
        <w:t>interventions. They help to communicate more efficiently and effectively on the status of projects. Further, project reports are prepared on designated timeframes mostly on a weekly or fortnight basis in order to communicate the progress of certain develop</w:t>
      </w:r>
      <w:r w:rsidRPr="004B7E55">
        <w:rPr>
          <w:rFonts w:ascii="Times New Roman" w:hAnsi="Times New Roman" w:cs="Times New Roman"/>
          <w:sz w:val="24"/>
          <w:szCs w:val="24"/>
        </w:rPr>
        <w:t>ment interventions to the stakeholders</w:t>
      </w:r>
      <w:r w:rsidR="004E2D01" w:rsidRPr="004B7E55">
        <w:rPr>
          <w:rFonts w:ascii="Times New Roman" w:hAnsi="Times New Roman" w:cs="Times New Roman"/>
          <w:sz w:val="24"/>
          <w:szCs w:val="24"/>
        </w:rPr>
        <w:t xml:space="preserve"> (</w:t>
      </w:r>
      <w:r w:rsidR="004E2D01" w:rsidRPr="004B7E55">
        <w:rPr>
          <w:rFonts w:ascii="Times New Roman" w:hAnsi="Times New Roman" w:cs="Times New Roman"/>
          <w:color w:val="222222"/>
          <w:sz w:val="24"/>
          <w:szCs w:val="24"/>
          <w:shd w:val="clear" w:color="auto" w:fill="FFFFFF"/>
        </w:rPr>
        <w:t>McMillan et al, 2007)</w:t>
      </w:r>
      <w:r w:rsidRPr="004B7E55">
        <w:rPr>
          <w:rFonts w:ascii="Times New Roman" w:hAnsi="Times New Roman" w:cs="Times New Roman"/>
          <w:sz w:val="24"/>
          <w:szCs w:val="24"/>
        </w:rPr>
        <w:t xml:space="preserve">. For this reason, project reports should be up-to-date and accurate to help project stakeholders develop corrective action for their projects when necessary. This paper will focus on developing </w:t>
      </w:r>
      <w:r w:rsidRPr="004B7E55">
        <w:rPr>
          <w:rFonts w:ascii="Times New Roman" w:hAnsi="Times New Roman" w:cs="Times New Roman"/>
          <w:sz w:val="24"/>
          <w:szCs w:val="24"/>
        </w:rPr>
        <w:t xml:space="preserve">a project report </w:t>
      </w:r>
      <w:r w:rsidR="00307B55" w:rsidRPr="004B7E55">
        <w:rPr>
          <w:rFonts w:ascii="Times New Roman" w:hAnsi="Times New Roman" w:cs="Times New Roman"/>
          <w:sz w:val="24"/>
          <w:szCs w:val="24"/>
        </w:rPr>
        <w:t>on the projectile motion experiment</w:t>
      </w:r>
      <w:r w:rsidR="00152A21" w:rsidRPr="004B7E55">
        <w:rPr>
          <w:rFonts w:ascii="Times New Roman" w:hAnsi="Times New Roman" w:cs="Times New Roman"/>
          <w:sz w:val="24"/>
          <w:szCs w:val="24"/>
        </w:rPr>
        <w:t>.</w:t>
      </w:r>
    </w:p>
    <w:p w:rsidR="00152A21" w:rsidRPr="004B7E55" w:rsidRDefault="0074787A" w:rsidP="004B7E55">
      <w:pPr>
        <w:spacing w:line="480" w:lineRule="auto"/>
        <w:ind w:firstLine="720"/>
        <w:rPr>
          <w:rFonts w:ascii="Times New Roman" w:hAnsi="Times New Roman" w:cs="Times New Roman"/>
          <w:sz w:val="24"/>
          <w:szCs w:val="24"/>
        </w:rPr>
      </w:pPr>
      <w:r w:rsidRPr="004B7E55">
        <w:rPr>
          <w:rFonts w:ascii="Times New Roman" w:hAnsi="Times New Roman" w:cs="Times New Roman"/>
          <w:sz w:val="24"/>
          <w:szCs w:val="24"/>
        </w:rPr>
        <w:t>Furthermore, this report will focus on various aspects of the experiment including; describing the background and the procedure of the experiment that was conducted. The report will also present the res</w:t>
      </w:r>
      <w:r w:rsidRPr="004B7E55">
        <w:rPr>
          <w:rFonts w:ascii="Times New Roman" w:hAnsi="Times New Roman" w:cs="Times New Roman"/>
          <w:sz w:val="24"/>
          <w:szCs w:val="24"/>
        </w:rPr>
        <w:t>ults that were achieved from this experimentation.</w:t>
      </w:r>
    </w:p>
    <w:p w:rsidR="00152A21" w:rsidRPr="004B7E55" w:rsidRDefault="0074787A" w:rsidP="004B7E55">
      <w:pPr>
        <w:spacing w:line="480" w:lineRule="auto"/>
        <w:jc w:val="center"/>
        <w:rPr>
          <w:rFonts w:ascii="Times New Roman" w:hAnsi="Times New Roman" w:cs="Times New Roman"/>
          <w:b/>
          <w:sz w:val="24"/>
          <w:szCs w:val="24"/>
        </w:rPr>
      </w:pPr>
      <w:r w:rsidRPr="004B7E55">
        <w:rPr>
          <w:rFonts w:ascii="Times New Roman" w:hAnsi="Times New Roman" w:cs="Times New Roman"/>
          <w:b/>
          <w:sz w:val="24"/>
          <w:szCs w:val="24"/>
        </w:rPr>
        <w:t>Background of the experiment</w:t>
      </w:r>
    </w:p>
    <w:p w:rsidR="004B7E55" w:rsidRDefault="0074787A" w:rsidP="004B7E55">
      <w:pPr>
        <w:spacing w:line="480" w:lineRule="auto"/>
        <w:ind w:firstLine="720"/>
        <w:rPr>
          <w:rFonts w:ascii="Times New Roman" w:hAnsi="Times New Roman" w:cs="Times New Roman"/>
          <w:sz w:val="24"/>
          <w:szCs w:val="24"/>
        </w:rPr>
      </w:pPr>
      <w:r w:rsidRPr="004B7E55">
        <w:rPr>
          <w:rFonts w:ascii="Times New Roman" w:hAnsi="Times New Roman" w:cs="Times New Roman"/>
          <w:sz w:val="24"/>
          <w:szCs w:val="24"/>
        </w:rPr>
        <w:t>The projectile motion experiment is used to determine the projectile motion of an object into the air which is</w:t>
      </w:r>
      <w:r w:rsidR="0090666B" w:rsidRPr="004B7E55">
        <w:rPr>
          <w:rFonts w:ascii="Times New Roman" w:hAnsi="Times New Roman" w:cs="Times New Roman"/>
          <w:sz w:val="24"/>
          <w:szCs w:val="24"/>
        </w:rPr>
        <w:t xml:space="preserve"> only subject to gravitational </w:t>
      </w:r>
      <w:r w:rsidR="00E50756" w:rsidRPr="004B7E55">
        <w:rPr>
          <w:rFonts w:ascii="Times New Roman" w:hAnsi="Times New Roman" w:cs="Times New Roman"/>
          <w:sz w:val="24"/>
          <w:szCs w:val="24"/>
        </w:rPr>
        <w:t>acceleration. In</w:t>
      </w:r>
      <w:r w:rsidR="00176F38" w:rsidRPr="004B7E55">
        <w:rPr>
          <w:rFonts w:ascii="Times New Roman" w:hAnsi="Times New Roman" w:cs="Times New Roman"/>
          <w:sz w:val="24"/>
          <w:szCs w:val="24"/>
        </w:rPr>
        <w:t xml:space="preserve"> the experiment, the object is usually referred to as the projectile </w:t>
      </w:r>
      <w:r w:rsidR="00E50756" w:rsidRPr="004B7E55">
        <w:rPr>
          <w:rFonts w:ascii="Times New Roman" w:hAnsi="Times New Roman" w:cs="Times New Roman"/>
          <w:sz w:val="24"/>
          <w:szCs w:val="24"/>
        </w:rPr>
        <w:t>while</w:t>
      </w:r>
      <w:r w:rsidR="00176F38" w:rsidRPr="004B7E55">
        <w:rPr>
          <w:rFonts w:ascii="Times New Roman" w:hAnsi="Times New Roman" w:cs="Times New Roman"/>
          <w:sz w:val="24"/>
          <w:szCs w:val="24"/>
        </w:rPr>
        <w:t xml:space="preserve"> the path followed by this object is taken as the </w:t>
      </w:r>
      <w:r w:rsidR="00307B55" w:rsidRPr="004B7E55">
        <w:rPr>
          <w:rFonts w:ascii="Times New Roman" w:hAnsi="Times New Roman" w:cs="Times New Roman"/>
          <w:sz w:val="24"/>
          <w:szCs w:val="24"/>
        </w:rPr>
        <w:t>trajectory</w:t>
      </w:r>
      <w:r w:rsidR="00D2574A" w:rsidRPr="004B7E55">
        <w:rPr>
          <w:rFonts w:ascii="Times New Roman" w:hAnsi="Times New Roman" w:cs="Times New Roman"/>
          <w:sz w:val="24"/>
          <w:szCs w:val="24"/>
        </w:rPr>
        <w:t>.</w:t>
      </w:r>
      <w:r w:rsidR="00307B55" w:rsidRPr="004B7E55">
        <w:rPr>
          <w:rFonts w:ascii="Times New Roman" w:hAnsi="Times New Roman" w:cs="Times New Roman"/>
          <w:sz w:val="24"/>
          <w:szCs w:val="24"/>
        </w:rPr>
        <w:t>The</w:t>
      </w:r>
      <w:r w:rsidR="00E50756" w:rsidRPr="004B7E55">
        <w:rPr>
          <w:rFonts w:ascii="Times New Roman" w:hAnsi="Times New Roman" w:cs="Times New Roman"/>
          <w:sz w:val="24"/>
          <w:szCs w:val="24"/>
        </w:rPr>
        <w:t xml:space="preserve"> time of flight (T) and the horizontal range (R) covered by objects are some of the key parameters in the horizontal motion </w:t>
      </w:r>
      <w:r w:rsidR="00E93EE5" w:rsidRPr="004B7E55">
        <w:rPr>
          <w:rFonts w:ascii="Times New Roman" w:hAnsi="Times New Roman" w:cs="Times New Roman"/>
          <w:sz w:val="24"/>
          <w:szCs w:val="24"/>
        </w:rPr>
        <w:t>experiment. Further</w:t>
      </w:r>
      <w:r w:rsidR="00307B55" w:rsidRPr="004B7E55">
        <w:rPr>
          <w:rFonts w:ascii="Times New Roman" w:hAnsi="Times New Roman" w:cs="Times New Roman"/>
          <w:sz w:val="24"/>
          <w:szCs w:val="24"/>
        </w:rPr>
        <w:t xml:space="preserve">, the dependence of other parameters associated with the experiment is also explored basic experimental arguments on </w:t>
      </w:r>
      <w:r w:rsidR="00E93EE5" w:rsidRPr="004B7E55">
        <w:rPr>
          <w:rFonts w:ascii="Times New Roman" w:hAnsi="Times New Roman" w:cs="Times New Roman"/>
          <w:sz w:val="24"/>
          <w:szCs w:val="24"/>
        </w:rPr>
        <w:t>initial</w:t>
      </w:r>
      <w:r w:rsidR="00307B55" w:rsidRPr="004B7E55">
        <w:rPr>
          <w:rFonts w:ascii="Times New Roman" w:hAnsi="Times New Roman" w:cs="Times New Roman"/>
          <w:sz w:val="24"/>
          <w:szCs w:val="24"/>
        </w:rPr>
        <w:t xml:space="preserve"> </w:t>
      </w:r>
      <w:r w:rsidR="00E93EE5" w:rsidRPr="004B7E55">
        <w:rPr>
          <w:rFonts w:ascii="Times New Roman" w:hAnsi="Times New Roman" w:cs="Times New Roman"/>
          <w:sz w:val="24"/>
          <w:szCs w:val="24"/>
        </w:rPr>
        <w:t>conditions</w:t>
      </w:r>
      <w:r w:rsidR="00307B55" w:rsidRPr="004B7E55">
        <w:rPr>
          <w:rFonts w:ascii="Times New Roman" w:hAnsi="Times New Roman" w:cs="Times New Roman"/>
          <w:sz w:val="24"/>
          <w:szCs w:val="24"/>
        </w:rPr>
        <w:t xml:space="preserve"> such as the angle, speed as well as the height of the </w:t>
      </w:r>
      <w:r w:rsidR="00C01532" w:rsidRPr="004B7E55">
        <w:rPr>
          <w:rFonts w:ascii="Times New Roman" w:hAnsi="Times New Roman" w:cs="Times New Roman"/>
          <w:sz w:val="24"/>
          <w:szCs w:val="24"/>
        </w:rPr>
        <w:t>launch. This</w:t>
      </w:r>
      <w:r w:rsidR="00E93EE5" w:rsidRPr="004B7E55">
        <w:rPr>
          <w:rFonts w:ascii="Times New Roman" w:hAnsi="Times New Roman" w:cs="Times New Roman"/>
          <w:sz w:val="24"/>
          <w:szCs w:val="24"/>
        </w:rPr>
        <w:t xml:space="preserve"> experiment focuses on all three kinds of projectile motion </w:t>
      </w:r>
      <w:r w:rsidR="00C01532" w:rsidRPr="004B7E55">
        <w:rPr>
          <w:rFonts w:ascii="Times New Roman" w:hAnsi="Times New Roman" w:cs="Times New Roman"/>
          <w:sz w:val="24"/>
          <w:szCs w:val="24"/>
        </w:rPr>
        <w:t>including;</w:t>
      </w:r>
      <w:r w:rsidR="00E93EE5" w:rsidRPr="004B7E55">
        <w:rPr>
          <w:rFonts w:ascii="Times New Roman" w:hAnsi="Times New Roman" w:cs="Times New Roman"/>
          <w:sz w:val="24"/>
          <w:szCs w:val="24"/>
        </w:rPr>
        <w:t xml:space="preserve"> horizontal, oblique –ground </w:t>
      </w:r>
      <w:r w:rsidR="00C01532" w:rsidRPr="004B7E55">
        <w:rPr>
          <w:rFonts w:ascii="Times New Roman" w:hAnsi="Times New Roman" w:cs="Times New Roman"/>
          <w:sz w:val="24"/>
          <w:szCs w:val="24"/>
        </w:rPr>
        <w:t xml:space="preserve">to ground as well </w:t>
      </w:r>
      <w:r w:rsidR="00C01532" w:rsidRPr="004B7E55">
        <w:rPr>
          <w:rFonts w:ascii="Times New Roman" w:hAnsi="Times New Roman" w:cs="Times New Roman"/>
          <w:sz w:val="24"/>
          <w:szCs w:val="24"/>
        </w:rPr>
        <w:lastRenderedPageBreak/>
        <w:t xml:space="preserve">as oblique- from a height </w:t>
      </w:r>
      <w:r w:rsidR="00B73487" w:rsidRPr="004B7E55">
        <w:rPr>
          <w:rFonts w:ascii="Times New Roman" w:hAnsi="Times New Roman" w:cs="Times New Roman"/>
          <w:sz w:val="24"/>
          <w:szCs w:val="24"/>
        </w:rPr>
        <w:t>motion. A</w:t>
      </w:r>
      <w:r w:rsidR="00C01532" w:rsidRPr="004B7E55">
        <w:rPr>
          <w:rFonts w:ascii="Times New Roman" w:hAnsi="Times New Roman" w:cs="Times New Roman"/>
          <w:sz w:val="24"/>
          <w:szCs w:val="24"/>
        </w:rPr>
        <w:t xml:space="preserve"> low-cost projectile launcher and a microcontroller-based photogate timer are used to conduct this </w:t>
      </w:r>
      <w:r w:rsidR="00D2574A" w:rsidRPr="004B7E55">
        <w:rPr>
          <w:rFonts w:ascii="Times New Roman" w:hAnsi="Times New Roman" w:cs="Times New Roman"/>
          <w:sz w:val="24"/>
          <w:szCs w:val="24"/>
        </w:rPr>
        <w:t>experiment (</w:t>
      </w:r>
      <w:r w:rsidR="00D2574A" w:rsidRPr="004B7E55">
        <w:rPr>
          <w:rFonts w:ascii="Times New Roman" w:hAnsi="Times New Roman" w:cs="Times New Roman"/>
          <w:color w:val="222222"/>
          <w:sz w:val="24"/>
          <w:szCs w:val="24"/>
          <w:shd w:val="clear" w:color="auto" w:fill="FFFFFF"/>
        </w:rPr>
        <w:t>Srivastava et al, 2015)</w:t>
      </w:r>
      <w:r w:rsidR="00D2574A" w:rsidRPr="004B7E55">
        <w:rPr>
          <w:rFonts w:ascii="Times New Roman" w:hAnsi="Times New Roman" w:cs="Times New Roman"/>
          <w:sz w:val="24"/>
          <w:szCs w:val="24"/>
        </w:rPr>
        <w:t>.</w:t>
      </w:r>
      <w:r w:rsidR="00B73487" w:rsidRPr="004B7E55">
        <w:rPr>
          <w:rFonts w:ascii="Times New Roman" w:hAnsi="Times New Roman" w:cs="Times New Roman"/>
          <w:sz w:val="24"/>
          <w:szCs w:val="24"/>
        </w:rPr>
        <w:t xml:space="preserve"> </w:t>
      </w:r>
    </w:p>
    <w:p w:rsidR="00EF42ED" w:rsidRPr="004B7E55" w:rsidRDefault="00B73487" w:rsidP="004B7E55">
      <w:pPr>
        <w:spacing w:line="480" w:lineRule="auto"/>
        <w:ind w:firstLine="720"/>
        <w:rPr>
          <w:rFonts w:ascii="Times New Roman" w:hAnsi="Times New Roman" w:cs="Times New Roman"/>
          <w:sz w:val="24"/>
          <w:szCs w:val="24"/>
        </w:rPr>
      </w:pPr>
      <w:r w:rsidRPr="004B7E55">
        <w:rPr>
          <w:rFonts w:ascii="Times New Roman" w:hAnsi="Times New Roman" w:cs="Times New Roman"/>
          <w:sz w:val="24"/>
          <w:szCs w:val="24"/>
        </w:rPr>
        <w:t xml:space="preserve">Nevertheless, the experiment indicates that the projected body encounters uniform acceleration along the vertical direction and uniform velocity along the horizontal direction while neglecting the resistance experienced by the object from air </w:t>
      </w:r>
      <w:r w:rsidR="00FA5C93" w:rsidRPr="004B7E55">
        <w:rPr>
          <w:rFonts w:ascii="Times New Roman" w:hAnsi="Times New Roman" w:cs="Times New Roman"/>
          <w:sz w:val="24"/>
          <w:szCs w:val="24"/>
        </w:rPr>
        <w:t>resistance. The</w:t>
      </w:r>
      <w:r w:rsidR="00302F07" w:rsidRPr="004B7E55">
        <w:rPr>
          <w:rFonts w:ascii="Times New Roman" w:hAnsi="Times New Roman" w:cs="Times New Roman"/>
          <w:sz w:val="24"/>
          <w:szCs w:val="24"/>
        </w:rPr>
        <w:t xml:space="preserve"> projectile motion experiment plays a significant role in understanding the fundamental ideologies in kinematics such as uniform and accelerated </w:t>
      </w:r>
      <w:r w:rsidR="00FA5C93" w:rsidRPr="004B7E55">
        <w:rPr>
          <w:rFonts w:ascii="Times New Roman" w:hAnsi="Times New Roman" w:cs="Times New Roman"/>
          <w:sz w:val="24"/>
          <w:szCs w:val="24"/>
        </w:rPr>
        <w:t xml:space="preserve">motion. The projectile launcher used in the experiment is made from the de-soldering pump used in removing unwanted soldiers in an electric circuit because advanced experimental kits on projectile motion are too expensive for most learning </w:t>
      </w:r>
      <w:r w:rsidR="001D50C6" w:rsidRPr="004B7E55">
        <w:rPr>
          <w:rFonts w:ascii="Times New Roman" w:hAnsi="Times New Roman" w:cs="Times New Roman"/>
          <w:sz w:val="24"/>
          <w:szCs w:val="24"/>
        </w:rPr>
        <w:t>institutions</w:t>
      </w:r>
      <w:r w:rsidR="00FA5C93" w:rsidRPr="004B7E55">
        <w:rPr>
          <w:rFonts w:ascii="Times New Roman" w:hAnsi="Times New Roman" w:cs="Times New Roman"/>
          <w:sz w:val="24"/>
          <w:szCs w:val="24"/>
        </w:rPr>
        <w:t xml:space="preserve"> to </w:t>
      </w:r>
      <w:r w:rsidR="001D50C6" w:rsidRPr="004B7E55">
        <w:rPr>
          <w:rFonts w:ascii="Times New Roman" w:hAnsi="Times New Roman" w:cs="Times New Roman"/>
          <w:sz w:val="24"/>
          <w:szCs w:val="24"/>
        </w:rPr>
        <w:t>afford</w:t>
      </w:r>
      <w:r w:rsidR="00FA5C93" w:rsidRPr="004B7E55">
        <w:rPr>
          <w:rFonts w:ascii="Times New Roman" w:hAnsi="Times New Roman" w:cs="Times New Roman"/>
          <w:sz w:val="24"/>
          <w:szCs w:val="24"/>
        </w:rPr>
        <w:t xml:space="preserve">. </w:t>
      </w:r>
    </w:p>
    <w:p w:rsidR="00152A21" w:rsidRPr="004B7E55" w:rsidRDefault="0074787A" w:rsidP="004B7E55">
      <w:pPr>
        <w:spacing w:line="480" w:lineRule="auto"/>
        <w:jc w:val="center"/>
        <w:rPr>
          <w:rFonts w:ascii="Times New Roman" w:hAnsi="Times New Roman" w:cs="Times New Roman"/>
          <w:b/>
          <w:sz w:val="24"/>
          <w:szCs w:val="24"/>
        </w:rPr>
      </w:pPr>
      <w:r w:rsidRPr="004B7E55">
        <w:rPr>
          <w:rFonts w:ascii="Times New Roman" w:hAnsi="Times New Roman" w:cs="Times New Roman"/>
          <w:b/>
          <w:sz w:val="24"/>
          <w:szCs w:val="24"/>
        </w:rPr>
        <w:t>Experimental procedure</w:t>
      </w:r>
    </w:p>
    <w:p w:rsidR="001D50C6" w:rsidRPr="004B7E55" w:rsidRDefault="0074787A" w:rsidP="004B7E55">
      <w:pPr>
        <w:spacing w:line="480" w:lineRule="auto"/>
        <w:ind w:firstLine="720"/>
        <w:rPr>
          <w:rFonts w:ascii="Times New Roman" w:hAnsi="Times New Roman" w:cs="Times New Roman"/>
          <w:sz w:val="24"/>
          <w:szCs w:val="24"/>
        </w:rPr>
      </w:pPr>
      <w:r w:rsidRPr="004B7E55">
        <w:rPr>
          <w:rFonts w:ascii="Times New Roman" w:hAnsi="Times New Roman" w:cs="Times New Roman"/>
          <w:sz w:val="24"/>
          <w:szCs w:val="24"/>
        </w:rPr>
        <w:t xml:space="preserve">All three kinds of projectile motions are examined through this experiment. For the horizontal projectile motion, an object is launched from a height through the horizontal direction which is </w:t>
      </w:r>
      <w:r w:rsidR="00C2363F" w:rsidRPr="004B7E55">
        <w:rPr>
          <w:rFonts w:ascii="Times New Roman" w:hAnsi="Times New Roman" w:cs="Times New Roman"/>
          <w:sz w:val="24"/>
          <w:szCs w:val="24"/>
        </w:rPr>
        <w:t>referred</w:t>
      </w:r>
      <w:r w:rsidRPr="004B7E55">
        <w:rPr>
          <w:rFonts w:ascii="Times New Roman" w:hAnsi="Times New Roman" w:cs="Times New Roman"/>
          <w:sz w:val="24"/>
          <w:szCs w:val="24"/>
        </w:rPr>
        <w:t xml:space="preserve"> to as a horizontal </w:t>
      </w:r>
      <w:r w:rsidR="002F43C9" w:rsidRPr="004B7E55">
        <w:rPr>
          <w:rFonts w:ascii="Times New Roman" w:hAnsi="Times New Roman" w:cs="Times New Roman"/>
          <w:sz w:val="24"/>
          <w:szCs w:val="24"/>
        </w:rPr>
        <w:t>projectile. The</w:t>
      </w:r>
      <w:r w:rsidR="006A01EF" w:rsidRPr="004B7E55">
        <w:rPr>
          <w:rFonts w:ascii="Times New Roman" w:hAnsi="Times New Roman" w:cs="Times New Roman"/>
          <w:sz w:val="24"/>
          <w:szCs w:val="24"/>
        </w:rPr>
        <w:t xml:space="preserve"> range of the projectile is determined from the</w:t>
      </w:r>
      <w:r w:rsidR="00F426A8" w:rsidRPr="004B7E55">
        <w:rPr>
          <w:rFonts w:ascii="Times New Roman" w:hAnsi="Times New Roman" w:cs="Times New Roman"/>
          <w:sz w:val="24"/>
          <w:szCs w:val="24"/>
        </w:rPr>
        <w:t xml:space="preserve"> expression=Ku (m) h (n)</w:t>
      </w:r>
      <w:r w:rsidR="006A01EF" w:rsidRPr="004B7E55">
        <w:rPr>
          <w:rFonts w:ascii="Times New Roman" w:hAnsi="Times New Roman" w:cs="Times New Roman"/>
          <w:sz w:val="24"/>
          <w:szCs w:val="24"/>
        </w:rPr>
        <w:t xml:space="preserve"> </w:t>
      </w:r>
      <w:r w:rsidR="00F426A8" w:rsidRPr="004B7E55">
        <w:rPr>
          <w:rFonts w:ascii="Times New Roman" w:hAnsi="Times New Roman" w:cs="Times New Roman"/>
          <w:sz w:val="24"/>
          <w:szCs w:val="24"/>
        </w:rPr>
        <w:t xml:space="preserve">where u, is the initial </w:t>
      </w:r>
      <w:r w:rsidR="006A01EF" w:rsidRPr="004B7E55">
        <w:rPr>
          <w:rFonts w:ascii="Times New Roman" w:hAnsi="Times New Roman" w:cs="Times New Roman"/>
          <w:sz w:val="24"/>
          <w:szCs w:val="24"/>
        </w:rPr>
        <w:t>velocity</w:t>
      </w:r>
      <w:r w:rsidR="00F426A8" w:rsidRPr="004B7E55">
        <w:rPr>
          <w:rFonts w:ascii="Times New Roman" w:hAnsi="Times New Roman" w:cs="Times New Roman"/>
          <w:sz w:val="24"/>
          <w:szCs w:val="24"/>
        </w:rPr>
        <w:t>,</w:t>
      </w:r>
      <w:r w:rsidR="006A01EF" w:rsidRPr="004B7E55">
        <w:rPr>
          <w:rFonts w:ascii="Times New Roman" w:hAnsi="Times New Roman" w:cs="Times New Roman"/>
          <w:sz w:val="24"/>
          <w:szCs w:val="24"/>
        </w:rPr>
        <w:t xml:space="preserve"> </w:t>
      </w:r>
      <w:r w:rsidR="00F426A8" w:rsidRPr="004B7E55">
        <w:rPr>
          <w:rFonts w:ascii="Times New Roman" w:hAnsi="Times New Roman" w:cs="Times New Roman"/>
          <w:sz w:val="24"/>
          <w:szCs w:val="24"/>
        </w:rPr>
        <w:t xml:space="preserve">h, the height </w:t>
      </w:r>
      <w:r w:rsidR="006A01EF" w:rsidRPr="004B7E55">
        <w:rPr>
          <w:rFonts w:ascii="Times New Roman" w:hAnsi="Times New Roman" w:cs="Times New Roman"/>
          <w:sz w:val="24"/>
          <w:szCs w:val="24"/>
        </w:rPr>
        <w:t>from which the object is launched</w:t>
      </w:r>
      <w:r w:rsidR="00F426A8" w:rsidRPr="004B7E55">
        <w:rPr>
          <w:rFonts w:ascii="Times New Roman" w:hAnsi="Times New Roman" w:cs="Times New Roman"/>
          <w:sz w:val="24"/>
          <w:szCs w:val="24"/>
        </w:rPr>
        <w:t xml:space="preserve">, g, a </w:t>
      </w:r>
      <w:r w:rsidR="006A01EF" w:rsidRPr="004B7E55">
        <w:rPr>
          <w:rFonts w:ascii="Times New Roman" w:hAnsi="Times New Roman" w:cs="Times New Roman"/>
          <w:sz w:val="24"/>
          <w:szCs w:val="24"/>
        </w:rPr>
        <w:t xml:space="preserve">gravitational pull </w:t>
      </w:r>
      <w:r w:rsidR="00F76A60" w:rsidRPr="004B7E55">
        <w:rPr>
          <w:rFonts w:ascii="Times New Roman" w:hAnsi="Times New Roman" w:cs="Times New Roman"/>
          <w:sz w:val="24"/>
          <w:szCs w:val="24"/>
        </w:rPr>
        <w:t>that</w:t>
      </w:r>
      <w:r w:rsidR="006A01EF" w:rsidRPr="004B7E55">
        <w:rPr>
          <w:rFonts w:ascii="Times New Roman" w:hAnsi="Times New Roman" w:cs="Times New Roman"/>
          <w:sz w:val="24"/>
          <w:szCs w:val="24"/>
        </w:rPr>
        <w:t xml:space="preserve"> act on the </w:t>
      </w:r>
      <w:r w:rsidR="00F76A60" w:rsidRPr="004B7E55">
        <w:rPr>
          <w:rFonts w:ascii="Times New Roman" w:hAnsi="Times New Roman" w:cs="Times New Roman"/>
          <w:sz w:val="24"/>
          <w:szCs w:val="24"/>
        </w:rPr>
        <w:t>object</w:t>
      </w:r>
      <w:r w:rsidR="00F426A8" w:rsidRPr="004B7E55">
        <w:rPr>
          <w:rFonts w:ascii="Times New Roman" w:hAnsi="Times New Roman" w:cs="Times New Roman"/>
          <w:sz w:val="24"/>
          <w:szCs w:val="24"/>
        </w:rPr>
        <w:t>, K,m and n are constants to be determined in the experiment</w:t>
      </w:r>
      <w:r w:rsidR="00F76A60" w:rsidRPr="004B7E55">
        <w:rPr>
          <w:rFonts w:ascii="Times New Roman" w:hAnsi="Times New Roman" w:cs="Times New Roman"/>
          <w:sz w:val="24"/>
          <w:szCs w:val="24"/>
        </w:rPr>
        <w:t>. This</w:t>
      </w:r>
      <w:r w:rsidR="002F43C9" w:rsidRPr="004B7E55">
        <w:rPr>
          <w:rFonts w:ascii="Times New Roman" w:hAnsi="Times New Roman" w:cs="Times New Roman"/>
          <w:sz w:val="24"/>
          <w:szCs w:val="24"/>
        </w:rPr>
        <w:t xml:space="preserve"> experiment is conducted in two parts wherein the first part, the height h, of the launch, is fixed at a specified figure let's say, 0.5m that helps to explore the variety of range with respect to the speed of the </w:t>
      </w:r>
      <w:r w:rsidR="00441007" w:rsidRPr="004B7E55">
        <w:rPr>
          <w:rFonts w:ascii="Times New Roman" w:hAnsi="Times New Roman" w:cs="Times New Roman"/>
          <w:sz w:val="24"/>
          <w:szCs w:val="24"/>
        </w:rPr>
        <w:t>launch. Also</w:t>
      </w:r>
      <w:r w:rsidR="00F76A60" w:rsidRPr="004B7E55">
        <w:rPr>
          <w:rFonts w:ascii="Times New Roman" w:hAnsi="Times New Roman" w:cs="Times New Roman"/>
          <w:sz w:val="24"/>
          <w:szCs w:val="24"/>
        </w:rPr>
        <w:t xml:space="preserve">, </w:t>
      </w:r>
      <w:r w:rsidR="00D2574A" w:rsidRPr="004B7E55">
        <w:rPr>
          <w:rFonts w:ascii="Times New Roman" w:hAnsi="Times New Roman" w:cs="Times New Roman"/>
          <w:sz w:val="24"/>
          <w:szCs w:val="24"/>
        </w:rPr>
        <w:t>the carbon sheet method is used to measure the range of the projectile where a carbon sheet is placed on the table where the projectile hits (</w:t>
      </w:r>
      <w:r w:rsidR="00D2574A" w:rsidRPr="004B7E55">
        <w:rPr>
          <w:rFonts w:ascii="Times New Roman" w:hAnsi="Times New Roman" w:cs="Times New Roman"/>
          <w:color w:val="222222"/>
          <w:sz w:val="24"/>
          <w:szCs w:val="24"/>
          <w:shd w:val="clear" w:color="auto" w:fill="FFFFFF"/>
        </w:rPr>
        <w:t>Srivastava et al, 2015)</w:t>
      </w:r>
      <w:r w:rsidR="00D2574A" w:rsidRPr="004B7E55">
        <w:rPr>
          <w:rFonts w:ascii="Times New Roman" w:hAnsi="Times New Roman" w:cs="Times New Roman"/>
          <w:sz w:val="24"/>
          <w:szCs w:val="24"/>
        </w:rPr>
        <w:t>.</w:t>
      </w:r>
      <w:r w:rsidR="00682214" w:rsidRPr="004B7E55">
        <w:rPr>
          <w:rFonts w:ascii="Times New Roman" w:hAnsi="Times New Roman" w:cs="Times New Roman"/>
          <w:sz w:val="24"/>
          <w:szCs w:val="24"/>
        </w:rPr>
        <w:t xml:space="preserve"> The horizontal range covered by the object is obtained by measuring the horizontal distance between the projection point and carbon mark using a scale with a least count of 1mm.</w:t>
      </w:r>
    </w:p>
    <w:p w:rsidR="00152A21" w:rsidRPr="004B7E55" w:rsidRDefault="0074787A" w:rsidP="004B7E55">
      <w:pPr>
        <w:spacing w:line="480" w:lineRule="auto"/>
        <w:jc w:val="center"/>
        <w:rPr>
          <w:rFonts w:ascii="Times New Roman" w:hAnsi="Times New Roman" w:cs="Times New Roman"/>
          <w:b/>
          <w:sz w:val="24"/>
          <w:szCs w:val="24"/>
        </w:rPr>
      </w:pPr>
      <w:r w:rsidRPr="004B7E55">
        <w:rPr>
          <w:rFonts w:ascii="Times New Roman" w:hAnsi="Times New Roman" w:cs="Times New Roman"/>
          <w:b/>
          <w:sz w:val="24"/>
          <w:szCs w:val="24"/>
        </w:rPr>
        <w:lastRenderedPageBreak/>
        <w:t>Experimental results</w:t>
      </w:r>
    </w:p>
    <w:p w:rsidR="00B8382E" w:rsidRPr="004B7E55" w:rsidRDefault="0074787A" w:rsidP="004B7E55">
      <w:pPr>
        <w:spacing w:line="480" w:lineRule="auto"/>
        <w:ind w:firstLine="720"/>
        <w:rPr>
          <w:rFonts w:ascii="Times New Roman" w:hAnsi="Times New Roman" w:cs="Times New Roman"/>
          <w:sz w:val="24"/>
          <w:szCs w:val="24"/>
        </w:rPr>
      </w:pPr>
      <w:r w:rsidRPr="004B7E55">
        <w:rPr>
          <w:rFonts w:ascii="Times New Roman" w:hAnsi="Times New Roman" w:cs="Times New Roman"/>
          <w:sz w:val="24"/>
          <w:szCs w:val="24"/>
        </w:rPr>
        <w:t xml:space="preserve">Several attempts of the procedure above indicate deviations in measurement of the horizontal range as well as that of the </w:t>
      </w:r>
      <w:r w:rsidR="00F426A8" w:rsidRPr="004B7E55">
        <w:rPr>
          <w:rFonts w:ascii="Times New Roman" w:hAnsi="Times New Roman" w:cs="Times New Roman"/>
          <w:sz w:val="24"/>
          <w:szCs w:val="24"/>
        </w:rPr>
        <w:t>velocity. However</w:t>
      </w:r>
      <w:r w:rsidR="008635B2" w:rsidRPr="004B7E55">
        <w:rPr>
          <w:rFonts w:ascii="Times New Roman" w:hAnsi="Times New Roman" w:cs="Times New Roman"/>
          <w:sz w:val="24"/>
          <w:szCs w:val="24"/>
        </w:rPr>
        <w:t>, the time of flight was found to remain constant for all the attempts made for the projection.</w:t>
      </w:r>
      <w:r w:rsidR="00F426A8" w:rsidRPr="004B7E55">
        <w:rPr>
          <w:rFonts w:ascii="Times New Roman" w:hAnsi="Times New Roman" w:cs="Times New Roman"/>
          <w:sz w:val="24"/>
          <w:szCs w:val="24"/>
        </w:rPr>
        <w:t xml:space="preserve"> The value of the constants can be determined by plotting a graph of acceleration velocity </w:t>
      </w:r>
      <w:r w:rsidRPr="004B7E55">
        <w:rPr>
          <w:rFonts w:ascii="Times New Roman" w:hAnsi="Times New Roman" w:cs="Times New Roman"/>
          <w:sz w:val="24"/>
          <w:szCs w:val="24"/>
        </w:rPr>
        <w:t>versus time where the gradient of the graph gives the value of K. On the other hand</w:t>
      </w:r>
      <w:r w:rsidRPr="004B7E55">
        <w:rPr>
          <w:rFonts w:ascii="Times New Roman" w:hAnsi="Times New Roman" w:cs="Times New Roman"/>
          <w:sz w:val="24"/>
          <w:szCs w:val="24"/>
        </w:rPr>
        <w:t>, the graph of log of velocity versus the log of range gives the value of m while that of stability versus time is used to determine the value of n.</w:t>
      </w: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D2574A" w:rsidRDefault="00D2574A" w:rsidP="004B7E55">
      <w:pPr>
        <w:spacing w:line="480" w:lineRule="auto"/>
        <w:rPr>
          <w:rFonts w:ascii="Times New Roman" w:hAnsi="Times New Roman" w:cs="Times New Roman"/>
          <w:sz w:val="24"/>
          <w:szCs w:val="24"/>
        </w:rPr>
      </w:pPr>
    </w:p>
    <w:p w:rsidR="004B7E55" w:rsidRPr="004B7E55" w:rsidRDefault="004B7E55" w:rsidP="004B7E55">
      <w:pPr>
        <w:spacing w:line="480" w:lineRule="auto"/>
        <w:rPr>
          <w:rFonts w:ascii="Times New Roman" w:hAnsi="Times New Roman" w:cs="Times New Roman"/>
          <w:sz w:val="24"/>
          <w:szCs w:val="24"/>
        </w:rPr>
      </w:pPr>
    </w:p>
    <w:p w:rsidR="00D2574A" w:rsidRPr="004B7E55" w:rsidRDefault="00D2574A" w:rsidP="004B7E55">
      <w:pPr>
        <w:spacing w:line="480" w:lineRule="auto"/>
        <w:rPr>
          <w:rFonts w:ascii="Times New Roman" w:hAnsi="Times New Roman" w:cs="Times New Roman"/>
          <w:sz w:val="24"/>
          <w:szCs w:val="24"/>
        </w:rPr>
      </w:pPr>
    </w:p>
    <w:p w:rsidR="004E2D01" w:rsidRPr="004B7E55" w:rsidRDefault="0074787A" w:rsidP="004B7E55">
      <w:pPr>
        <w:spacing w:line="480" w:lineRule="auto"/>
        <w:jc w:val="center"/>
        <w:rPr>
          <w:rFonts w:ascii="Times New Roman" w:hAnsi="Times New Roman" w:cs="Times New Roman"/>
          <w:sz w:val="24"/>
          <w:szCs w:val="24"/>
        </w:rPr>
      </w:pPr>
      <w:r w:rsidRPr="004B7E55">
        <w:rPr>
          <w:rFonts w:ascii="Times New Roman" w:hAnsi="Times New Roman" w:cs="Times New Roman"/>
          <w:sz w:val="24"/>
          <w:szCs w:val="24"/>
        </w:rPr>
        <w:lastRenderedPageBreak/>
        <w:t>References</w:t>
      </w:r>
    </w:p>
    <w:p w:rsidR="00D2574A" w:rsidRPr="004B7E55" w:rsidRDefault="0074787A" w:rsidP="004B7E55">
      <w:pPr>
        <w:spacing w:line="360" w:lineRule="auto"/>
        <w:ind w:left="720" w:hanging="720"/>
        <w:rPr>
          <w:rFonts w:ascii="Times New Roman" w:hAnsi="Times New Roman" w:cs="Times New Roman"/>
          <w:color w:val="222222"/>
          <w:sz w:val="24"/>
          <w:szCs w:val="24"/>
          <w:shd w:val="clear" w:color="auto" w:fill="FFFFFF"/>
        </w:rPr>
      </w:pPr>
      <w:r w:rsidRPr="004B7E55">
        <w:rPr>
          <w:rFonts w:ascii="Times New Roman" w:hAnsi="Times New Roman" w:cs="Times New Roman"/>
          <w:color w:val="222222"/>
          <w:sz w:val="24"/>
          <w:szCs w:val="24"/>
          <w:shd w:val="clear" w:color="auto" w:fill="FFFFFF"/>
        </w:rPr>
        <w:t>McMillan, K., &amp; Weyers, J. (2007). </w:t>
      </w:r>
      <w:r w:rsidRPr="004B7E55">
        <w:rPr>
          <w:rFonts w:ascii="Times New Roman" w:hAnsi="Times New Roman" w:cs="Times New Roman"/>
          <w:i/>
          <w:iCs/>
          <w:color w:val="222222"/>
          <w:sz w:val="24"/>
          <w:szCs w:val="24"/>
          <w:shd w:val="clear" w:color="auto" w:fill="FFFFFF"/>
        </w:rPr>
        <w:t xml:space="preserve">How to write dissertations &amp; project </w:t>
      </w:r>
      <w:r w:rsidRPr="004B7E55">
        <w:rPr>
          <w:rFonts w:ascii="Times New Roman" w:hAnsi="Times New Roman" w:cs="Times New Roman"/>
          <w:i/>
          <w:iCs/>
          <w:color w:val="222222"/>
          <w:sz w:val="24"/>
          <w:szCs w:val="24"/>
          <w:shd w:val="clear" w:color="auto" w:fill="FFFFFF"/>
        </w:rPr>
        <w:t>reports</w:t>
      </w:r>
      <w:r w:rsidRPr="004B7E55">
        <w:rPr>
          <w:rFonts w:ascii="Times New Roman" w:hAnsi="Times New Roman" w:cs="Times New Roman"/>
          <w:color w:val="222222"/>
          <w:sz w:val="24"/>
          <w:szCs w:val="24"/>
          <w:shd w:val="clear" w:color="auto" w:fill="FFFFFF"/>
        </w:rPr>
        <w:t>. Pearson Education.</w:t>
      </w:r>
    </w:p>
    <w:p w:rsidR="00D2574A" w:rsidRDefault="0074787A" w:rsidP="004B7E55">
      <w:pPr>
        <w:spacing w:line="360" w:lineRule="auto"/>
        <w:ind w:left="720" w:hanging="720"/>
        <w:rPr>
          <w:rFonts w:ascii="Times New Roman" w:hAnsi="Times New Roman" w:cs="Times New Roman"/>
          <w:color w:val="222222"/>
          <w:sz w:val="24"/>
          <w:szCs w:val="24"/>
          <w:shd w:val="clear" w:color="auto" w:fill="FFFFFF"/>
        </w:rPr>
      </w:pPr>
      <w:r w:rsidRPr="004B7E55">
        <w:rPr>
          <w:rFonts w:ascii="Times New Roman" w:hAnsi="Times New Roman" w:cs="Times New Roman"/>
          <w:color w:val="222222"/>
          <w:sz w:val="24"/>
          <w:szCs w:val="24"/>
          <w:shd w:val="clear" w:color="auto" w:fill="FFFFFF"/>
        </w:rPr>
        <w:t>Srivastava, A., Raghavendra, M. K., &amp; Ramesh, K. P. (2015). Classroom. </w:t>
      </w:r>
      <w:r w:rsidRPr="004B7E55">
        <w:rPr>
          <w:rFonts w:ascii="Times New Roman" w:hAnsi="Times New Roman" w:cs="Times New Roman"/>
          <w:i/>
          <w:iCs/>
          <w:color w:val="222222"/>
          <w:sz w:val="24"/>
          <w:szCs w:val="24"/>
          <w:shd w:val="clear" w:color="auto" w:fill="FFFFFF"/>
        </w:rPr>
        <w:t>Resonance</w:t>
      </w:r>
      <w:r w:rsidRPr="004B7E55">
        <w:rPr>
          <w:rFonts w:ascii="Times New Roman" w:hAnsi="Times New Roman" w:cs="Times New Roman"/>
          <w:color w:val="222222"/>
          <w:sz w:val="24"/>
          <w:szCs w:val="24"/>
          <w:shd w:val="clear" w:color="auto" w:fill="FFFFFF"/>
        </w:rPr>
        <w:t>, </w:t>
      </w:r>
      <w:r w:rsidRPr="004B7E55">
        <w:rPr>
          <w:rFonts w:ascii="Times New Roman" w:hAnsi="Times New Roman" w:cs="Times New Roman"/>
          <w:i/>
          <w:iCs/>
          <w:color w:val="222222"/>
          <w:sz w:val="24"/>
          <w:szCs w:val="24"/>
          <w:shd w:val="clear" w:color="auto" w:fill="FFFFFF"/>
        </w:rPr>
        <w:t>20</w:t>
      </w:r>
      <w:r w:rsidRPr="004B7E55">
        <w:rPr>
          <w:rFonts w:ascii="Times New Roman" w:hAnsi="Times New Roman" w:cs="Times New Roman"/>
          <w:color w:val="222222"/>
          <w:sz w:val="24"/>
          <w:szCs w:val="24"/>
          <w:shd w:val="clear" w:color="auto" w:fill="FFFFFF"/>
        </w:rPr>
        <w:t>(5), 458-471.</w:t>
      </w:r>
      <w:bookmarkStart w:id="0" w:name="_GoBack"/>
      <w:bookmarkEnd w:id="0"/>
    </w:p>
    <w:sectPr w:rsidR="00D2574A" w:rsidSect="00D92E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87A" w:rsidRDefault="0074787A">
      <w:pPr>
        <w:spacing w:after="0" w:line="240" w:lineRule="auto"/>
      </w:pPr>
      <w:r>
        <w:separator/>
      </w:r>
    </w:p>
  </w:endnote>
  <w:endnote w:type="continuationSeparator" w:id="0">
    <w:p w:rsidR="0074787A" w:rsidRDefault="00747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87A" w:rsidRDefault="0074787A">
      <w:pPr>
        <w:spacing w:after="0" w:line="240" w:lineRule="auto"/>
      </w:pPr>
      <w:r>
        <w:separator/>
      </w:r>
    </w:p>
  </w:footnote>
  <w:footnote w:type="continuationSeparator" w:id="0">
    <w:p w:rsidR="0074787A" w:rsidRDefault="00747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959079"/>
      <w:docPartObj>
        <w:docPartGallery w:val="Page Numbers (Top of Page)"/>
        <w:docPartUnique/>
      </w:docPartObj>
    </w:sdtPr>
    <w:sdtEndPr>
      <w:rPr>
        <w:noProof/>
      </w:rPr>
    </w:sdtEndPr>
    <w:sdtContent>
      <w:p w:rsidR="00D92E83" w:rsidRDefault="0074787A" w:rsidP="00D92E83">
        <w:pPr>
          <w:pStyle w:val="Header"/>
        </w:pPr>
        <w:r w:rsidRPr="00D92E83">
          <w:rPr>
            <w:rFonts w:ascii="Times New Roman" w:hAnsi="Times New Roman" w:cs="Times New Roman"/>
            <w:sz w:val="24"/>
            <w:szCs w:val="24"/>
          </w:rPr>
          <w:t>PROJECT REPORTS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4B7E55">
          <w:rPr>
            <w:noProof/>
          </w:rPr>
          <w:t>5</w:t>
        </w:r>
        <w:r>
          <w:rPr>
            <w:noProof/>
          </w:rPr>
          <w:fldChar w:fldCharType="end"/>
        </w:r>
      </w:p>
    </w:sdtContent>
  </w:sdt>
  <w:p w:rsidR="00D92E83" w:rsidRDefault="00D92E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E83" w:rsidRPr="00D92E83" w:rsidRDefault="0074787A" w:rsidP="00D92E83">
    <w:pPr>
      <w:rPr>
        <w:rFonts w:ascii="Times New Roman" w:hAnsi="Times New Roman" w:cs="Times New Roman"/>
        <w:sz w:val="24"/>
        <w:szCs w:val="24"/>
      </w:rPr>
    </w:pPr>
    <w:r w:rsidRPr="00D92E83">
      <w:rPr>
        <w:rFonts w:ascii="Times New Roman" w:hAnsi="Times New Roman" w:cs="Times New Roman"/>
        <w:sz w:val="24"/>
        <w:szCs w:val="24"/>
      </w:rPr>
      <w:t>RUNNING HEAD: PROJECT REPORTS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p w:rsidR="00D92E83" w:rsidRDefault="00D92E83" w:rsidP="00D92E83">
    <w:pPr>
      <w:pStyle w:val="Header"/>
      <w:tabs>
        <w:tab w:val="left" w:pos="135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E83"/>
    <w:rsid w:val="00152A21"/>
    <w:rsid w:val="00176F38"/>
    <w:rsid w:val="001D50C6"/>
    <w:rsid w:val="002F43C9"/>
    <w:rsid w:val="00302F07"/>
    <w:rsid w:val="00307B55"/>
    <w:rsid w:val="00441007"/>
    <w:rsid w:val="004B7E55"/>
    <w:rsid w:val="004E2D01"/>
    <w:rsid w:val="005444A3"/>
    <w:rsid w:val="00682214"/>
    <w:rsid w:val="006A01EF"/>
    <w:rsid w:val="0074203A"/>
    <w:rsid w:val="0074787A"/>
    <w:rsid w:val="008635B2"/>
    <w:rsid w:val="0090666B"/>
    <w:rsid w:val="00B73487"/>
    <w:rsid w:val="00B8382E"/>
    <w:rsid w:val="00BB6985"/>
    <w:rsid w:val="00C01532"/>
    <w:rsid w:val="00C070B5"/>
    <w:rsid w:val="00C2363F"/>
    <w:rsid w:val="00D2574A"/>
    <w:rsid w:val="00D37F86"/>
    <w:rsid w:val="00D92E83"/>
    <w:rsid w:val="00E50756"/>
    <w:rsid w:val="00E93EE5"/>
    <w:rsid w:val="00EF42ED"/>
    <w:rsid w:val="00F426A8"/>
    <w:rsid w:val="00F76A60"/>
    <w:rsid w:val="00F87FBA"/>
    <w:rsid w:val="00FA5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4660D3-7B87-4866-A572-245D41C17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E83"/>
  </w:style>
  <w:style w:type="paragraph" w:styleId="Footer">
    <w:name w:val="footer"/>
    <w:basedOn w:val="Normal"/>
    <w:link w:val="FooterChar"/>
    <w:uiPriority w:val="99"/>
    <w:unhideWhenUsed/>
    <w:rsid w:val="00D92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2019-11-11T10:37:00Z</dcterms:created>
  <dcterms:modified xsi:type="dcterms:W3CDTF">2019-11-11T10:37:00Z</dcterms:modified>
</cp:coreProperties>
</file>